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4A" w:rsidRDefault="0082044A" w:rsidP="0082044A">
      <w:pPr>
        <w:widowControl/>
        <w:spacing w:before="100" w:beforeAutospacing="1" w:after="100" w:afterAutospacing="1"/>
        <w:jc w:val="center"/>
        <w:outlineLvl w:val="1"/>
        <w:rPr>
          <w:rFonts w:ascii="宋体" w:eastAsia="宋体" w:hAnsi="宋体" w:cs="宋体" w:hint="eastAsia"/>
          <w:b/>
          <w:bCs/>
          <w:kern w:val="0"/>
          <w:sz w:val="36"/>
          <w:szCs w:val="36"/>
        </w:rPr>
      </w:pPr>
    </w:p>
    <w:p w:rsidR="0082044A" w:rsidRDefault="0082044A" w:rsidP="0082044A">
      <w:pPr>
        <w:widowControl/>
        <w:spacing w:before="100" w:beforeAutospacing="1" w:after="100" w:afterAutospacing="1"/>
        <w:jc w:val="center"/>
        <w:outlineLvl w:val="1"/>
        <w:rPr>
          <w:rFonts w:ascii="宋体" w:eastAsia="宋体" w:hAnsi="宋体" w:cs="宋体" w:hint="eastAsia"/>
          <w:b/>
          <w:bCs/>
          <w:kern w:val="0"/>
          <w:sz w:val="36"/>
          <w:szCs w:val="36"/>
        </w:rPr>
      </w:pPr>
      <w:r w:rsidRPr="0082044A">
        <w:rPr>
          <w:rFonts w:ascii="宋体" w:eastAsia="宋体" w:hAnsi="宋体" w:cs="宋体"/>
          <w:b/>
          <w:bCs/>
          <w:kern w:val="0"/>
          <w:sz w:val="36"/>
          <w:szCs w:val="36"/>
        </w:rPr>
        <w:t>关于申报北京市科学技术协会创新方法示范点的</w:t>
      </w:r>
    </w:p>
    <w:p w:rsidR="0082044A" w:rsidRPr="0082044A" w:rsidRDefault="0082044A" w:rsidP="0082044A">
      <w:pPr>
        <w:widowControl/>
        <w:spacing w:before="100" w:beforeAutospacing="1" w:after="100" w:afterAutospacing="1"/>
        <w:jc w:val="center"/>
        <w:outlineLvl w:val="1"/>
        <w:rPr>
          <w:rFonts w:ascii="宋体" w:eastAsia="宋体" w:hAnsi="宋体" w:cs="宋体"/>
          <w:b/>
          <w:bCs/>
          <w:kern w:val="0"/>
          <w:sz w:val="36"/>
          <w:szCs w:val="36"/>
        </w:rPr>
      </w:pPr>
      <w:r w:rsidRPr="0082044A">
        <w:rPr>
          <w:rFonts w:ascii="宋体" w:eastAsia="宋体" w:hAnsi="宋体" w:cs="宋体"/>
          <w:b/>
          <w:bCs/>
          <w:kern w:val="0"/>
          <w:sz w:val="36"/>
          <w:szCs w:val="36"/>
        </w:rPr>
        <w:t>通知</w:t>
      </w:r>
    </w:p>
    <w:p w:rsidR="0082044A" w:rsidRPr="0082044A" w:rsidRDefault="0082044A" w:rsidP="0082044A">
      <w:pPr>
        <w:widowControl/>
        <w:spacing w:before="100" w:beforeAutospacing="1" w:after="100" w:afterAutospacing="1"/>
        <w:jc w:val="left"/>
        <w:rPr>
          <w:rFonts w:ascii="宋体" w:eastAsia="宋体" w:hAnsi="宋体" w:cs="宋体"/>
          <w:kern w:val="0"/>
          <w:sz w:val="24"/>
          <w:szCs w:val="24"/>
        </w:rPr>
      </w:pPr>
      <w:r w:rsidRPr="0082044A">
        <w:rPr>
          <w:rFonts w:ascii="宋体" w:eastAsia="宋体" w:hAnsi="宋体" w:cs="宋体"/>
          <w:kern w:val="0"/>
          <w:sz w:val="24"/>
          <w:szCs w:val="24"/>
        </w:rPr>
        <w:t>2023-03-29</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各企业：</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为深入贯彻党的二十大精神，坚持科技是第一生产力、人才是第一资源、创新是第一动力，以首都标准塑造发展新动能新优势，激发创新活力、汇聚创新资源、搭建创新平台，完整、准确、全面贯彻新发展理念，服务构建新发展格局，进一步织密科协组织网络，发挥企业创新主体作用，2023年北京市科学技术协会创新服务中心将继续推动企业创新方法示范点建设，组建创新方法组织网络体系，大力推进创新方法应用，增强企业创新实力，为中国创新方法大赛培育优质创新项目，助力北京国际科技创新中心建设。</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为做好创新方法示范点申报工作，现将有关事宜通知如下：</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一、项目概述 </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创新方法示范点建设旨在充分发挥创新方法工作在增强企业创新动力和激发企业科技人才创新活力方面的积极作用，构建运转高效、功能齐备的服务企业创新网络体系，大力推进创新方法应</w:t>
      </w:r>
      <w:r w:rsidRPr="0082044A">
        <w:rPr>
          <w:rFonts w:ascii="宋体" w:eastAsia="宋体" w:hAnsi="宋体" w:cs="宋体"/>
          <w:kern w:val="0"/>
          <w:sz w:val="30"/>
          <w:szCs w:val="30"/>
        </w:rPr>
        <w:lastRenderedPageBreak/>
        <w:t>用，切实增强企业创新能力，推进企业技术进步和转型升级，助力首都科技经济社会发展，形成关注创新、学习创新、勇于创新的良好氛围，营造良好的创新生态。</w:t>
      </w:r>
    </w:p>
    <w:p w:rsidR="0082044A" w:rsidRPr="0082044A" w:rsidRDefault="0082044A" w:rsidP="0082044A">
      <w:pPr>
        <w:widowControl/>
        <w:spacing w:before="100" w:beforeAutospacing="1" w:after="100" w:afterAutospacing="1"/>
        <w:jc w:val="left"/>
        <w:rPr>
          <w:rFonts w:ascii="宋体" w:eastAsia="宋体" w:hAnsi="宋体" w:cs="宋体"/>
          <w:kern w:val="0"/>
          <w:sz w:val="30"/>
          <w:szCs w:val="30"/>
        </w:rPr>
      </w:pPr>
      <w:r w:rsidRPr="0082044A">
        <w:rPr>
          <w:rFonts w:ascii="宋体" w:eastAsia="宋体" w:hAnsi="宋体" w:cs="宋体"/>
          <w:kern w:val="0"/>
          <w:sz w:val="30"/>
          <w:szCs w:val="30"/>
        </w:rPr>
        <w:t>项目数量：20个</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经费额度：不超过3万元/个</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二、申报条件</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一）申报主体应为北京地区注册独立企业法人，且生产经营或运行状况良好；企业在申报上一年及当年内未发生重大安全、重大质量事故和严重环境违法、科研严重失信行为，且企业未列入经营异常名录和严重违法失信企业名单。</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（二）申报单位应具有创新方法工作基础，能为创新方法示范点开展工作提供必要经费保障。</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（三）申报单位须重视创新方法工作，明确创新方法示范点负责人、联系人，建立完整的工作机制。</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（四）优先支持已成立企业科协的企业。</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（五）申报企业能够按项目计划进度保质保量完成项目工作任务，并按照市科协“数字科协”有关要求开展工作。</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（六）已建立创新方法示范点的单位不得重复申报。</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lastRenderedPageBreak/>
        <w:t>三、工作内容</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（一）创新方法示范点单位需建立创新方法学习小组，定期自行开展创新方法学习活动，助力企业破解发展难题，促进成果转化，增强企业创新动力，每季度至少开展1次培训。</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（二）创新方法示范点单位应开展创新方法项目评选工作，积极参加创新方法大赛等活动，报名参加创新方法大赛项目不少于3项。</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三）创新方法示范点单位应加强对“创新方法示范点”工作进展和典型案例的总结、提炼、宣传工作，弘扬科学与创新精神，提高企业一线科技人才对创新方法的认识，创新方法宣传报道不少于1篇，典型案例不少于3个。</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（四）创新方法示范点单位每年开展创新方法总结工作。</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四、申报要求</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申报截止时间为2023年4月12日24:00，逾期不予受理。</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（一）电子版申报材料：</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申报单位登录“北京市科学技术协会数字组织人才平台”(</w:t>
      </w:r>
      <w:hyperlink r:id="rId6" w:history="1">
        <w:r w:rsidRPr="0082044A">
          <w:rPr>
            <w:rFonts w:ascii="宋体" w:eastAsia="宋体" w:hAnsi="宋体" w:cs="宋体"/>
            <w:color w:val="0000FF"/>
            <w:kern w:val="0"/>
            <w:sz w:val="30"/>
            <w:szCs w:val="30"/>
            <w:u w:val="single"/>
          </w:rPr>
          <w:t>http://bastservice.shzzpt.org.cn/Login</w:t>
        </w:r>
      </w:hyperlink>
      <w:r w:rsidRPr="0082044A">
        <w:rPr>
          <w:rFonts w:ascii="宋体" w:eastAsia="宋体" w:hAnsi="宋体" w:cs="宋体"/>
          <w:kern w:val="0"/>
          <w:sz w:val="30"/>
          <w:szCs w:val="30"/>
        </w:rPr>
        <w:t>)，选择“科协组织”登录，点击“工作服务平台”中“通知材料”，按要求在</w:t>
      </w:r>
      <w:r w:rsidRPr="0082044A">
        <w:rPr>
          <w:rFonts w:ascii="宋体" w:eastAsia="宋体" w:hAnsi="宋体" w:cs="宋体"/>
          <w:kern w:val="0"/>
          <w:sz w:val="30"/>
          <w:szCs w:val="30"/>
        </w:rPr>
        <w:lastRenderedPageBreak/>
        <w:t>线填报《北京市科学技术协会创新方法示范点申报书》，填写完整确认无误后，将申报书电子版盖章扫描件及可编辑的word版本一起压缩上传提交。没有平台账号和密码的申报对象，申报前请联系平台技术人员获取（联系人：怀老师15110107226）。</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（二）纸质版申报材料：</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申报单位填写《北京市科学技术协会创新方法示范点申报书》（见附件1），A4纸打印，装订成册，一式二份，签字、签章齐全，封面加盖申报单位公章，纸质版邮寄至北京市科学技术协会创新服务中心创新培育部。</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联 系 人：王泰、王妮娜</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联系电话：010-67233112、010-67235946</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寄送地址：北京市朝阳区东三环南路96号18号楼B座5层</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 </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 </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附件：1.北京市科学技术协会创新方法示范点申报书</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2.北京市科学技术协会创新方法示范点管理办法（试行）</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t> </w:t>
      </w:r>
    </w:p>
    <w:p w:rsidR="0082044A" w:rsidRPr="0082044A" w:rsidRDefault="0082044A" w:rsidP="0082044A">
      <w:pPr>
        <w:widowControl/>
        <w:spacing w:before="100" w:beforeAutospacing="1" w:after="100" w:afterAutospacing="1"/>
        <w:rPr>
          <w:rFonts w:ascii="宋体" w:eastAsia="宋体" w:hAnsi="宋体" w:cs="宋体"/>
          <w:kern w:val="0"/>
          <w:sz w:val="30"/>
          <w:szCs w:val="30"/>
        </w:rPr>
      </w:pPr>
      <w:r w:rsidRPr="0082044A">
        <w:rPr>
          <w:rFonts w:ascii="宋体" w:eastAsia="宋体" w:hAnsi="宋体" w:cs="宋体"/>
          <w:kern w:val="0"/>
          <w:sz w:val="30"/>
          <w:szCs w:val="30"/>
        </w:rPr>
        <w:lastRenderedPageBreak/>
        <w:t> </w:t>
      </w:r>
    </w:p>
    <w:p w:rsidR="0082044A" w:rsidRPr="0082044A" w:rsidRDefault="0082044A" w:rsidP="0082044A">
      <w:pPr>
        <w:widowControl/>
        <w:spacing w:before="100" w:beforeAutospacing="1" w:after="100" w:afterAutospacing="1"/>
        <w:jc w:val="right"/>
        <w:rPr>
          <w:rFonts w:ascii="宋体" w:eastAsia="宋体" w:hAnsi="宋体" w:cs="宋体"/>
          <w:kern w:val="0"/>
          <w:sz w:val="30"/>
          <w:szCs w:val="30"/>
        </w:rPr>
      </w:pPr>
      <w:r w:rsidRPr="0082044A">
        <w:rPr>
          <w:rFonts w:ascii="宋体" w:eastAsia="宋体" w:hAnsi="宋体" w:cs="宋体"/>
          <w:kern w:val="0"/>
          <w:sz w:val="30"/>
          <w:szCs w:val="30"/>
        </w:rPr>
        <w:t>北京市科学技术协会创新服务中心</w:t>
      </w:r>
    </w:p>
    <w:p w:rsidR="0082044A" w:rsidRPr="0082044A" w:rsidRDefault="0082044A" w:rsidP="0082044A">
      <w:pPr>
        <w:widowControl/>
        <w:spacing w:before="100" w:beforeAutospacing="1" w:after="100" w:afterAutospacing="1"/>
        <w:jc w:val="right"/>
        <w:rPr>
          <w:rFonts w:ascii="宋体" w:eastAsia="宋体" w:hAnsi="宋体" w:cs="宋体"/>
          <w:kern w:val="0"/>
          <w:sz w:val="30"/>
          <w:szCs w:val="30"/>
        </w:rPr>
      </w:pPr>
      <w:r w:rsidRPr="0082044A">
        <w:rPr>
          <w:rFonts w:ascii="宋体" w:eastAsia="宋体" w:hAnsi="宋体" w:cs="宋体"/>
          <w:kern w:val="0"/>
          <w:sz w:val="30"/>
          <w:szCs w:val="30"/>
        </w:rPr>
        <w:t>2023年3月29日</w:t>
      </w:r>
    </w:p>
    <w:p w:rsidR="00EA2530" w:rsidRPr="0082044A" w:rsidRDefault="00EA2530">
      <w:pPr>
        <w:rPr>
          <w:sz w:val="30"/>
          <w:szCs w:val="30"/>
        </w:rPr>
      </w:pPr>
    </w:p>
    <w:sectPr w:rsidR="00EA2530" w:rsidRPr="0082044A" w:rsidSect="00EA25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CFE" w:rsidRDefault="00456CFE" w:rsidP="0082044A">
      <w:r>
        <w:separator/>
      </w:r>
    </w:p>
  </w:endnote>
  <w:endnote w:type="continuationSeparator" w:id="0">
    <w:p w:rsidR="00456CFE" w:rsidRDefault="00456CFE" w:rsidP="008204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CFE" w:rsidRDefault="00456CFE" w:rsidP="0082044A">
      <w:r>
        <w:separator/>
      </w:r>
    </w:p>
  </w:footnote>
  <w:footnote w:type="continuationSeparator" w:id="0">
    <w:p w:rsidR="00456CFE" w:rsidRDefault="00456CFE" w:rsidP="008204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044A"/>
    <w:rsid w:val="00456CFE"/>
    <w:rsid w:val="0082044A"/>
    <w:rsid w:val="00EA25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30"/>
    <w:pPr>
      <w:widowControl w:val="0"/>
      <w:jc w:val="both"/>
    </w:pPr>
  </w:style>
  <w:style w:type="paragraph" w:styleId="2">
    <w:name w:val="heading 2"/>
    <w:basedOn w:val="a"/>
    <w:link w:val="2Char"/>
    <w:uiPriority w:val="9"/>
    <w:qFormat/>
    <w:rsid w:val="0082044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04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044A"/>
    <w:rPr>
      <w:sz w:val="18"/>
      <w:szCs w:val="18"/>
    </w:rPr>
  </w:style>
  <w:style w:type="paragraph" w:styleId="a4">
    <w:name w:val="footer"/>
    <w:basedOn w:val="a"/>
    <w:link w:val="Char0"/>
    <w:uiPriority w:val="99"/>
    <w:semiHidden/>
    <w:unhideWhenUsed/>
    <w:rsid w:val="008204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044A"/>
    <w:rPr>
      <w:sz w:val="18"/>
      <w:szCs w:val="18"/>
    </w:rPr>
  </w:style>
  <w:style w:type="character" w:customStyle="1" w:styleId="2Char">
    <w:name w:val="标题 2 Char"/>
    <w:basedOn w:val="a0"/>
    <w:link w:val="2"/>
    <w:uiPriority w:val="9"/>
    <w:rsid w:val="0082044A"/>
    <w:rPr>
      <w:rFonts w:ascii="宋体" w:eastAsia="宋体" w:hAnsi="宋体" w:cs="宋体"/>
      <w:b/>
      <w:bCs/>
      <w:kern w:val="0"/>
      <w:sz w:val="36"/>
      <w:szCs w:val="36"/>
    </w:rPr>
  </w:style>
  <w:style w:type="paragraph" w:customStyle="1" w:styleId="notice-time">
    <w:name w:val="notice-time"/>
    <w:basedOn w:val="a"/>
    <w:rsid w:val="0082044A"/>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82044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2044A"/>
    <w:rPr>
      <w:color w:val="0000FF"/>
      <w:u w:val="single"/>
    </w:rPr>
  </w:style>
</w:styles>
</file>

<file path=word/webSettings.xml><?xml version="1.0" encoding="utf-8"?>
<w:webSettings xmlns:r="http://schemas.openxmlformats.org/officeDocument/2006/relationships" xmlns:w="http://schemas.openxmlformats.org/wordprocessingml/2006/main">
  <w:divs>
    <w:div w:id="683478676">
      <w:bodyDiv w:val="1"/>
      <w:marLeft w:val="0"/>
      <w:marRight w:val="0"/>
      <w:marTop w:val="0"/>
      <w:marBottom w:val="0"/>
      <w:divBdr>
        <w:top w:val="none" w:sz="0" w:space="0" w:color="auto"/>
        <w:left w:val="none" w:sz="0" w:space="0" w:color="auto"/>
        <w:bottom w:val="none" w:sz="0" w:space="0" w:color="auto"/>
        <w:right w:val="none" w:sz="0" w:space="0" w:color="auto"/>
      </w:divBdr>
      <w:divsChild>
        <w:div w:id="78592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tservice.shzzpt.org.cn/Logi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公路学会</dc:creator>
  <cp:keywords/>
  <dc:description/>
  <cp:lastModifiedBy>公路学会</cp:lastModifiedBy>
  <cp:revision>3</cp:revision>
  <cp:lastPrinted>2023-04-04T05:35:00Z</cp:lastPrinted>
  <dcterms:created xsi:type="dcterms:W3CDTF">2023-04-04T05:35:00Z</dcterms:created>
  <dcterms:modified xsi:type="dcterms:W3CDTF">2023-04-04T05:35:00Z</dcterms:modified>
</cp:coreProperties>
</file>