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20</w:t>
      </w:r>
      <w:r>
        <w:rPr>
          <w:rFonts w:ascii="Century" w:eastAsia="方正隶二简体" w:hAnsi="Century" w:hint="eastAsia"/>
          <w:color w:val="FF0000"/>
          <w:sz w:val="30"/>
          <w:szCs w:val="30"/>
        </w:rPr>
        <w:t>年第</w:t>
      </w:r>
      <w:r w:rsidR="000C1838">
        <w:rPr>
          <w:rFonts w:ascii="Century" w:eastAsia="方正隶二简体" w:hAnsi="Century" w:hint="eastAsia"/>
          <w:color w:val="FF0000"/>
          <w:sz w:val="30"/>
          <w:szCs w:val="30"/>
        </w:rPr>
        <w:t>1</w:t>
      </w:r>
      <w:r w:rsidR="0038071C">
        <w:rPr>
          <w:rFonts w:ascii="Century" w:eastAsia="方正隶二简体" w:hAnsi="Century" w:hint="eastAsia"/>
          <w:color w:val="FF0000"/>
          <w:sz w:val="30"/>
          <w:szCs w:val="30"/>
        </w:rPr>
        <w:t>6</w:t>
      </w:r>
      <w:r>
        <w:rPr>
          <w:rFonts w:ascii="Century" w:eastAsia="方正隶二简体" w:hAnsi="Century" w:hint="eastAsia"/>
          <w:color w:val="FF0000"/>
          <w:sz w:val="30"/>
          <w:szCs w:val="30"/>
        </w:rPr>
        <w:t>期（总第</w:t>
      </w:r>
      <w:r>
        <w:rPr>
          <w:rFonts w:ascii="Century" w:eastAsia="方正隶二简体" w:hAnsi="Century"/>
          <w:color w:val="FF0000"/>
          <w:sz w:val="30"/>
          <w:szCs w:val="30"/>
        </w:rPr>
        <w:t>2</w:t>
      </w:r>
      <w:r w:rsidR="00B01B4A">
        <w:rPr>
          <w:rFonts w:ascii="Century" w:eastAsia="方正隶二简体" w:hAnsi="Century" w:hint="eastAsia"/>
          <w:color w:val="FF0000"/>
          <w:sz w:val="30"/>
          <w:szCs w:val="30"/>
        </w:rPr>
        <w:t>7</w:t>
      </w:r>
      <w:r w:rsidR="0038071C">
        <w:rPr>
          <w:rFonts w:ascii="Century" w:eastAsia="方正隶二简体" w:hAnsi="Century" w:hint="eastAsia"/>
          <w:color w:val="FF0000"/>
          <w:sz w:val="30"/>
          <w:szCs w:val="30"/>
        </w:rPr>
        <w:t>3</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20</w:t>
      </w:r>
      <w:r>
        <w:rPr>
          <w:rFonts w:ascii="Century" w:eastAsia="方正隶二简体" w:hAnsi="Century" w:hint="eastAsia"/>
          <w:color w:val="FF0000"/>
          <w:sz w:val="30"/>
          <w:szCs w:val="30"/>
        </w:rPr>
        <w:t>年</w:t>
      </w:r>
      <w:r w:rsidR="00553654">
        <w:rPr>
          <w:rFonts w:ascii="Century" w:eastAsia="方正隶二简体" w:hAnsi="Century" w:hint="eastAsia"/>
          <w:color w:val="FF0000"/>
          <w:sz w:val="30"/>
          <w:szCs w:val="30"/>
        </w:rPr>
        <w:t>10</w:t>
      </w:r>
      <w:r>
        <w:rPr>
          <w:rFonts w:ascii="Century" w:eastAsia="方正隶二简体" w:hAnsi="Century" w:hint="eastAsia"/>
          <w:color w:val="FF0000"/>
          <w:sz w:val="30"/>
          <w:szCs w:val="30"/>
        </w:rPr>
        <w:t>月</w:t>
      </w:r>
      <w:r w:rsidR="00553654">
        <w:rPr>
          <w:rFonts w:ascii="Century" w:eastAsia="方正隶二简体" w:hAnsi="Century" w:hint="eastAsia"/>
          <w:color w:val="FF0000"/>
          <w:sz w:val="30"/>
          <w:szCs w:val="30"/>
        </w:rPr>
        <w:t>14</w:t>
      </w:r>
      <w:r w:rsidR="007758B6">
        <w:rPr>
          <w:rFonts w:ascii="Century" w:eastAsia="方正隶二简体" w:hAnsi="Century" w:hint="eastAsia"/>
          <w:color w:val="FF0000"/>
          <w:sz w:val="30"/>
          <w:szCs w:val="30"/>
        </w:rPr>
        <w:t xml:space="preserve"> </w:t>
      </w:r>
      <w:r>
        <w:rPr>
          <w:rFonts w:ascii="Century" w:eastAsia="方正隶二简体" w:hAnsi="Century" w:hint="eastAsia"/>
          <w:color w:val="FF0000"/>
          <w:sz w:val="30"/>
          <w:szCs w:val="30"/>
        </w:rPr>
        <w:t>日</w:t>
      </w:r>
    </w:p>
    <w:p w:rsidR="000C1838" w:rsidRDefault="00D63386"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D63386">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CE5209" w:rsidRDefault="00CE5209" w:rsidP="00CE5209">
      <w:pPr>
        <w:spacing w:line="240" w:lineRule="exact"/>
        <w:ind w:firstLineChars="100" w:firstLine="321"/>
        <w:rPr>
          <w:rFonts w:ascii="仿宋" w:eastAsia="仿宋" w:hAnsi="仿宋"/>
          <w:b/>
          <w:bCs/>
          <w:sz w:val="32"/>
          <w:szCs w:val="32"/>
        </w:rPr>
      </w:pPr>
    </w:p>
    <w:p w:rsidR="0038071C" w:rsidRPr="00AB3A92" w:rsidRDefault="0038071C" w:rsidP="0038071C">
      <w:pPr>
        <w:jc w:val="center"/>
        <w:rPr>
          <w:rFonts w:asciiTheme="majorEastAsia" w:eastAsiaTheme="majorEastAsia" w:hAnsiTheme="majorEastAsia"/>
          <w:sz w:val="32"/>
          <w:szCs w:val="32"/>
        </w:rPr>
      </w:pPr>
      <w:r w:rsidRPr="00AB3A92">
        <w:rPr>
          <w:rFonts w:asciiTheme="majorEastAsia" w:eastAsiaTheme="majorEastAsia" w:hAnsiTheme="majorEastAsia" w:hint="eastAsia"/>
          <w:sz w:val="32"/>
          <w:szCs w:val="32"/>
        </w:rPr>
        <w:t>北京公路学会参加2</w:t>
      </w:r>
      <w:r w:rsidRPr="00AB3A92">
        <w:rPr>
          <w:rFonts w:asciiTheme="majorEastAsia" w:eastAsiaTheme="majorEastAsia" w:hAnsiTheme="majorEastAsia"/>
          <w:sz w:val="32"/>
          <w:szCs w:val="32"/>
        </w:rPr>
        <w:t>020年中国创新方法大赛</w:t>
      </w:r>
    </w:p>
    <w:p w:rsidR="0038071C" w:rsidRPr="00AB3A92" w:rsidRDefault="0038071C" w:rsidP="0038071C">
      <w:pPr>
        <w:jc w:val="center"/>
        <w:rPr>
          <w:rFonts w:asciiTheme="majorEastAsia" w:eastAsiaTheme="majorEastAsia" w:hAnsiTheme="majorEastAsia"/>
          <w:sz w:val="32"/>
          <w:szCs w:val="32"/>
        </w:rPr>
      </w:pPr>
      <w:r w:rsidRPr="00AB3A92">
        <w:rPr>
          <w:rFonts w:asciiTheme="majorEastAsia" w:eastAsiaTheme="majorEastAsia" w:hAnsiTheme="majorEastAsia"/>
          <w:sz w:val="32"/>
          <w:szCs w:val="32"/>
        </w:rPr>
        <w:t>北京赛区决赛及首期赛前培训</w:t>
      </w:r>
    </w:p>
    <w:p w:rsidR="0038071C" w:rsidRPr="00AB3A92" w:rsidRDefault="0038071C" w:rsidP="0038071C">
      <w:pPr>
        <w:spacing w:line="240" w:lineRule="exact"/>
        <w:jc w:val="center"/>
        <w:rPr>
          <w:rFonts w:asciiTheme="majorEastAsia" w:eastAsiaTheme="majorEastAsia" w:hAnsiTheme="majorEastAsia"/>
          <w:sz w:val="32"/>
          <w:szCs w:val="32"/>
        </w:rPr>
      </w:pPr>
    </w:p>
    <w:p w:rsidR="0038071C" w:rsidRPr="0038071C" w:rsidRDefault="0038071C" w:rsidP="0038071C">
      <w:pPr>
        <w:spacing w:line="240" w:lineRule="atLeast"/>
        <w:jc w:val="left"/>
        <w:rPr>
          <w:rFonts w:ascii="仿宋" w:eastAsia="仿宋" w:hAnsi="仿宋"/>
          <w:sz w:val="30"/>
          <w:szCs w:val="30"/>
        </w:rPr>
      </w:pPr>
      <w:r w:rsidRPr="0038071C">
        <w:rPr>
          <w:rFonts w:ascii="仿宋" w:eastAsia="仿宋" w:hAnsi="仿宋" w:hint="eastAsia"/>
          <w:sz w:val="30"/>
          <w:szCs w:val="30"/>
        </w:rPr>
        <w:t xml:space="preserve"> </w:t>
      </w:r>
      <w:r>
        <w:rPr>
          <w:rFonts w:ascii="仿宋" w:eastAsia="仿宋" w:hAnsi="仿宋" w:hint="eastAsia"/>
          <w:sz w:val="30"/>
          <w:szCs w:val="30"/>
        </w:rPr>
        <w:t xml:space="preserve">    为</w:t>
      </w:r>
      <w:r w:rsidRPr="0038071C">
        <w:rPr>
          <w:rFonts w:ascii="仿宋" w:eastAsia="仿宋" w:hAnsi="仿宋" w:hint="eastAsia"/>
          <w:sz w:val="30"/>
          <w:szCs w:val="30"/>
        </w:rPr>
        <w:t>贯彻落实《国务院关于强化实施创新驱动发展战略进一步推进大众创业万众创新深入发展的意见》，按照市科协相关工作部署，进一步发挥学会在各会员单位自主创新能力、助推北京创建全国科技创新中心的引导作用，学会下发了《2</w:t>
      </w:r>
      <w:r w:rsidRPr="0038071C">
        <w:rPr>
          <w:rFonts w:ascii="仿宋" w:eastAsia="仿宋" w:hAnsi="仿宋"/>
          <w:sz w:val="30"/>
          <w:szCs w:val="30"/>
        </w:rPr>
        <w:t>020年中国创新方法大赛北京赛区决赛及首期赛前培训</w:t>
      </w:r>
      <w:r w:rsidRPr="0038071C">
        <w:rPr>
          <w:rFonts w:ascii="仿宋" w:eastAsia="仿宋" w:hAnsi="仿宋" w:hint="eastAsia"/>
          <w:sz w:val="30"/>
          <w:szCs w:val="30"/>
        </w:rPr>
        <w:t>》文件，并参加了北京科技咨询中心</w:t>
      </w:r>
      <w:r w:rsidRPr="0038071C">
        <w:rPr>
          <w:rFonts w:ascii="仿宋" w:eastAsia="仿宋" w:hAnsi="仿宋"/>
          <w:sz w:val="30"/>
          <w:szCs w:val="30"/>
        </w:rPr>
        <w:t>在北京市科学技术进修学院</w:t>
      </w:r>
      <w:r w:rsidRPr="0038071C">
        <w:rPr>
          <w:rFonts w:ascii="仿宋" w:eastAsia="仿宋" w:hAnsi="仿宋" w:hint="eastAsia"/>
          <w:sz w:val="30"/>
          <w:szCs w:val="30"/>
        </w:rPr>
        <w:t>组织的培训。</w:t>
      </w:r>
    </w:p>
    <w:p w:rsidR="0038071C" w:rsidRPr="0038071C" w:rsidRDefault="0038071C" w:rsidP="0038071C">
      <w:pPr>
        <w:spacing w:line="600" w:lineRule="exact"/>
        <w:ind w:firstLineChars="200" w:firstLine="600"/>
        <w:jc w:val="lef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0800" behindDoc="0" locked="0" layoutInCell="1" allowOverlap="1">
            <wp:simplePos x="0" y="0"/>
            <wp:positionH relativeFrom="margin">
              <wp:posOffset>3453130</wp:posOffset>
            </wp:positionH>
            <wp:positionV relativeFrom="margin">
              <wp:posOffset>6042660</wp:posOffset>
            </wp:positionV>
            <wp:extent cx="1774825" cy="307911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74825" cy="3079115"/>
                    </a:xfrm>
                    <a:prstGeom prst="rect">
                      <a:avLst/>
                    </a:prstGeom>
                    <a:noFill/>
                    <a:ln w="9525">
                      <a:noFill/>
                      <a:miter lim="800000"/>
                      <a:headEnd/>
                      <a:tailEnd/>
                    </a:ln>
                  </pic:spPr>
                </pic:pic>
              </a:graphicData>
            </a:graphic>
          </wp:anchor>
        </w:drawing>
      </w:r>
      <w:r w:rsidRPr="0038071C">
        <w:rPr>
          <w:rFonts w:ascii="仿宋" w:eastAsia="仿宋" w:hAnsi="仿宋" w:hint="eastAsia"/>
          <w:sz w:val="30"/>
          <w:szCs w:val="30"/>
        </w:rPr>
        <w:t>本次培训由学会副秘书长带队，北京工业大学、北京建筑大学、北京市勘察设计研究院有限公司、北京国道通公路设计研究院股份有限公司的8位同志报名参加。</w:t>
      </w:r>
    </w:p>
    <w:p w:rsidR="0038071C" w:rsidRPr="0038071C" w:rsidRDefault="0038071C" w:rsidP="0038071C">
      <w:pPr>
        <w:spacing w:line="600" w:lineRule="exact"/>
        <w:ind w:firstLine="648"/>
        <w:outlineLvl w:val="0"/>
        <w:rPr>
          <w:rFonts w:ascii="仿宋" w:eastAsia="仿宋" w:hAnsi="仿宋"/>
          <w:sz w:val="30"/>
          <w:szCs w:val="30"/>
        </w:rPr>
      </w:pPr>
      <w:r w:rsidRPr="0038071C">
        <w:rPr>
          <w:rFonts w:ascii="仿宋" w:eastAsia="仿宋" w:hAnsi="仿宋" w:hint="eastAsia"/>
          <w:sz w:val="30"/>
          <w:szCs w:val="30"/>
        </w:rPr>
        <w:t>通过培训学习，会员们了解了发明问题解决理论（TRIZ方法）、大赛</w:t>
      </w:r>
      <w:r w:rsidRPr="0038071C">
        <w:rPr>
          <w:rFonts w:ascii="仿宋" w:eastAsia="仿宋" w:hAnsi="仿宋"/>
          <w:sz w:val="30"/>
          <w:szCs w:val="30"/>
        </w:rPr>
        <w:t>项目展示注意事项</w:t>
      </w:r>
      <w:r w:rsidRPr="0038071C">
        <w:rPr>
          <w:rFonts w:ascii="仿宋" w:eastAsia="仿宋" w:hAnsi="仿宋" w:hint="eastAsia"/>
          <w:sz w:val="30"/>
          <w:szCs w:val="30"/>
        </w:rPr>
        <w:t>等内容。培训后会员都提交了参加培训的心得体会，并表示将在今后的工作中积极尝试应用TRIZ方法解决问题，适时培育和参加下一届的中国创新方法大赛。</w:t>
      </w:r>
    </w:p>
    <w:p w:rsidR="0038071C" w:rsidRDefault="0038071C" w:rsidP="0038071C">
      <w:pPr>
        <w:ind w:firstLineChars="200" w:firstLine="600"/>
        <w:rPr>
          <w:rFonts w:ascii="仿宋" w:eastAsia="仿宋" w:hAnsi="仿宋"/>
          <w:sz w:val="24"/>
        </w:rPr>
      </w:pPr>
      <w:r>
        <w:rPr>
          <w:rFonts w:ascii="仿宋" w:eastAsia="仿宋" w:hAnsi="仿宋" w:hint="eastAsia"/>
          <w:noProof/>
          <w:sz w:val="30"/>
          <w:szCs w:val="30"/>
        </w:rPr>
        <w:lastRenderedPageBreak/>
        <w:drawing>
          <wp:anchor distT="0" distB="0" distL="114300" distR="114300" simplePos="0" relativeHeight="251663872" behindDoc="0" locked="0" layoutInCell="1" allowOverlap="1">
            <wp:simplePos x="0" y="0"/>
            <wp:positionH relativeFrom="margin">
              <wp:posOffset>106045</wp:posOffset>
            </wp:positionH>
            <wp:positionV relativeFrom="margin">
              <wp:posOffset>435610</wp:posOffset>
            </wp:positionV>
            <wp:extent cx="2516505" cy="1898015"/>
            <wp:effectExtent l="19050" t="0" r="0" b="0"/>
            <wp:wrapSquare wrapText="bothSides"/>
            <wp:docPr id="7" name="图片 7" descr="C:\Users\公路学会\Documents\Tencent Files\610992614\Image\C2C\20F0053C4D1385FCDCC459053DDAB5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公路学会\Documents\Tencent Files\610992614\Image\C2C\20F0053C4D1385FCDCC459053DDAB58E.jpg"/>
                    <pic:cNvPicPr>
                      <a:picLocks noChangeAspect="1" noChangeArrowheads="1"/>
                    </pic:cNvPicPr>
                  </pic:nvPicPr>
                  <pic:blipFill>
                    <a:blip r:embed="rId10"/>
                    <a:srcRect/>
                    <a:stretch>
                      <a:fillRect/>
                    </a:stretch>
                  </pic:blipFill>
                  <pic:spPr bwMode="auto">
                    <a:xfrm>
                      <a:off x="0" y="0"/>
                      <a:ext cx="2516505" cy="1898015"/>
                    </a:xfrm>
                    <a:prstGeom prst="rect">
                      <a:avLst/>
                    </a:prstGeom>
                    <a:noFill/>
                    <a:ln w="9525">
                      <a:noFill/>
                      <a:miter lim="800000"/>
                      <a:headEnd/>
                      <a:tailEnd/>
                    </a:ln>
                  </pic:spPr>
                </pic:pic>
              </a:graphicData>
            </a:graphic>
          </wp:anchor>
        </w:drawing>
      </w:r>
      <w:r w:rsidRPr="0038071C">
        <w:rPr>
          <w:rFonts w:ascii="仿宋" w:eastAsia="仿宋" w:hAnsi="仿宋" w:hint="eastAsia"/>
          <w:sz w:val="30"/>
          <w:szCs w:val="30"/>
        </w:rPr>
        <w:t>【</w:t>
      </w:r>
      <w:r w:rsidRPr="00AB3A92">
        <w:rPr>
          <w:rFonts w:ascii="仿宋" w:eastAsia="仿宋" w:hAnsi="仿宋" w:hint="eastAsia"/>
          <w:b/>
          <w:sz w:val="30"/>
          <w:szCs w:val="30"/>
        </w:rPr>
        <w:t>成果评价</w:t>
      </w:r>
      <w:r w:rsidRPr="0038071C">
        <w:rPr>
          <w:rFonts w:ascii="仿宋" w:eastAsia="仿宋" w:hAnsi="仿宋" w:hint="eastAsia"/>
          <w:sz w:val="30"/>
          <w:szCs w:val="30"/>
        </w:rPr>
        <w:t xml:space="preserve">】 </w:t>
      </w:r>
      <w:r w:rsidRPr="0038071C">
        <w:rPr>
          <w:rFonts w:ascii="仿宋" w:eastAsia="仿宋" w:hAnsi="仿宋"/>
          <w:sz w:val="30"/>
          <w:szCs w:val="30"/>
        </w:rPr>
        <w:t>9</w:t>
      </w:r>
      <w:r w:rsidRPr="0038071C">
        <w:rPr>
          <w:rFonts w:ascii="仿宋" w:eastAsia="仿宋" w:hAnsi="仿宋" w:hint="eastAsia"/>
          <w:sz w:val="30"/>
          <w:szCs w:val="30"/>
        </w:rPr>
        <w:t>月8日，学会科技评价中心在学会办公楼5</w:t>
      </w:r>
      <w:r w:rsidRPr="0038071C">
        <w:rPr>
          <w:rFonts w:ascii="仿宋" w:eastAsia="仿宋" w:hAnsi="仿宋"/>
          <w:sz w:val="30"/>
          <w:szCs w:val="30"/>
        </w:rPr>
        <w:t>08</w:t>
      </w:r>
      <w:r w:rsidRPr="0038071C">
        <w:rPr>
          <w:rFonts w:ascii="仿宋" w:eastAsia="仿宋" w:hAnsi="仿宋" w:hint="eastAsia"/>
          <w:sz w:val="30"/>
          <w:szCs w:val="30"/>
        </w:rPr>
        <w:t>会议室组织召开了由北京市市政路桥管理养护集团申请的“预防性养护决策体系研究”项目的科技成果评价会。会议由北京建筑大学教授、学会专家库成员徐世法主持；项目评价委员会7位专家听取了该项目组汇报，审阅了评价资料，进行了认真的咨询和讨论，一致认为</w:t>
      </w:r>
      <w:r w:rsidR="004E457D">
        <w:rPr>
          <w:rFonts w:ascii="仿宋" w:eastAsia="仿宋" w:hAnsi="仿宋" w:hint="eastAsia"/>
          <w:sz w:val="30"/>
          <w:szCs w:val="30"/>
        </w:rPr>
        <w:t>：</w:t>
      </w:r>
      <w:r w:rsidRPr="0038071C">
        <w:rPr>
          <w:rFonts w:ascii="仿宋" w:eastAsia="仿宋" w:hAnsi="仿宋" w:hint="eastAsia"/>
          <w:sz w:val="30"/>
          <w:szCs w:val="30"/>
        </w:rPr>
        <w:t>该项目基于结构模量反算法，细化了沥青路面预防性养护路况评定方法，建立了北京市公路沥青路面预防性养护信息平台实现了预防性养护决策与效果评估的动态管理。并参与编制了1项行业标准。</w:t>
      </w:r>
    </w:p>
    <w:p w:rsidR="0038071C" w:rsidRPr="0038071C" w:rsidRDefault="0038071C" w:rsidP="00AB3A92">
      <w:pPr>
        <w:spacing w:line="240" w:lineRule="exact"/>
        <w:ind w:firstLineChars="200" w:firstLine="600"/>
        <w:rPr>
          <w:rFonts w:ascii="仿宋" w:eastAsia="仿宋" w:hAnsi="仿宋"/>
          <w:sz w:val="30"/>
          <w:szCs w:val="30"/>
        </w:rPr>
      </w:pPr>
    </w:p>
    <w:p w:rsidR="0038071C" w:rsidRPr="0038071C" w:rsidRDefault="00AB3A92" w:rsidP="0038071C">
      <w:pPr>
        <w:ind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4896" behindDoc="0" locked="0" layoutInCell="1" allowOverlap="1">
            <wp:simplePos x="0" y="0"/>
            <wp:positionH relativeFrom="margin">
              <wp:posOffset>63500</wp:posOffset>
            </wp:positionH>
            <wp:positionV relativeFrom="margin">
              <wp:posOffset>5059045</wp:posOffset>
            </wp:positionV>
            <wp:extent cx="2505075" cy="1863090"/>
            <wp:effectExtent l="19050" t="0" r="9525" b="0"/>
            <wp:wrapSquare wrapText="bothSides"/>
            <wp:docPr id="10" name="图片 10" descr="C:\Users\公路学会\Documents\Tencent Files\610992614\Image\C2C\3F31599F9095604662350171034FA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公路学会\Documents\Tencent Files\610992614\Image\C2C\3F31599F9095604662350171034FAAE4.jpg"/>
                    <pic:cNvPicPr>
                      <a:picLocks noChangeAspect="1" noChangeArrowheads="1"/>
                    </pic:cNvPicPr>
                  </pic:nvPicPr>
                  <pic:blipFill>
                    <a:blip r:embed="rId11"/>
                    <a:srcRect/>
                    <a:stretch>
                      <a:fillRect/>
                    </a:stretch>
                  </pic:blipFill>
                  <pic:spPr bwMode="auto">
                    <a:xfrm>
                      <a:off x="0" y="0"/>
                      <a:ext cx="2505075" cy="1863090"/>
                    </a:xfrm>
                    <a:prstGeom prst="rect">
                      <a:avLst/>
                    </a:prstGeom>
                    <a:noFill/>
                    <a:ln w="9525">
                      <a:noFill/>
                      <a:miter lim="800000"/>
                      <a:headEnd/>
                      <a:tailEnd/>
                    </a:ln>
                  </pic:spPr>
                </pic:pic>
              </a:graphicData>
            </a:graphic>
          </wp:anchor>
        </w:drawing>
      </w:r>
      <w:r w:rsidR="0038071C" w:rsidRPr="0038071C">
        <w:rPr>
          <w:rFonts w:ascii="仿宋" w:eastAsia="仿宋" w:hAnsi="仿宋" w:hint="eastAsia"/>
          <w:sz w:val="30"/>
          <w:szCs w:val="30"/>
        </w:rPr>
        <w:t>【</w:t>
      </w:r>
      <w:r w:rsidR="0038071C" w:rsidRPr="00AB3A92">
        <w:rPr>
          <w:rFonts w:ascii="仿宋" w:eastAsia="仿宋" w:hAnsi="仿宋" w:hint="eastAsia"/>
          <w:b/>
          <w:sz w:val="30"/>
          <w:szCs w:val="30"/>
        </w:rPr>
        <w:t>成果评价</w:t>
      </w:r>
      <w:r w:rsidR="0038071C" w:rsidRPr="0038071C">
        <w:rPr>
          <w:rFonts w:ascii="仿宋" w:eastAsia="仿宋" w:hAnsi="仿宋" w:hint="eastAsia"/>
          <w:sz w:val="30"/>
          <w:szCs w:val="30"/>
        </w:rPr>
        <w:t xml:space="preserve">】 </w:t>
      </w:r>
      <w:r w:rsidR="0038071C" w:rsidRPr="0038071C">
        <w:rPr>
          <w:rFonts w:ascii="仿宋" w:eastAsia="仿宋" w:hAnsi="仿宋"/>
          <w:sz w:val="30"/>
          <w:szCs w:val="30"/>
        </w:rPr>
        <w:t>9</w:t>
      </w:r>
      <w:r w:rsidR="0038071C" w:rsidRPr="0038071C">
        <w:rPr>
          <w:rFonts w:ascii="仿宋" w:eastAsia="仿宋" w:hAnsi="仿宋" w:hint="eastAsia"/>
          <w:sz w:val="30"/>
          <w:szCs w:val="30"/>
        </w:rPr>
        <w:t>月1</w:t>
      </w:r>
      <w:r w:rsidR="0038071C" w:rsidRPr="0038071C">
        <w:rPr>
          <w:rFonts w:ascii="仿宋" w:eastAsia="仿宋" w:hAnsi="仿宋"/>
          <w:sz w:val="30"/>
          <w:szCs w:val="30"/>
        </w:rPr>
        <w:t>5</w:t>
      </w:r>
      <w:r w:rsidR="0038071C" w:rsidRPr="0038071C">
        <w:rPr>
          <w:rFonts w:ascii="仿宋" w:eastAsia="仿宋" w:hAnsi="仿宋" w:hint="eastAsia"/>
          <w:sz w:val="30"/>
          <w:szCs w:val="30"/>
        </w:rPr>
        <w:t>日，学会科技评价中心在学会办公楼5</w:t>
      </w:r>
      <w:r w:rsidR="0038071C" w:rsidRPr="0038071C">
        <w:rPr>
          <w:rFonts w:ascii="仿宋" w:eastAsia="仿宋" w:hAnsi="仿宋"/>
          <w:sz w:val="30"/>
          <w:szCs w:val="30"/>
        </w:rPr>
        <w:t>08</w:t>
      </w:r>
      <w:r w:rsidR="0038071C" w:rsidRPr="0038071C">
        <w:rPr>
          <w:rFonts w:ascii="仿宋" w:eastAsia="仿宋" w:hAnsi="仿宋" w:hint="eastAsia"/>
          <w:sz w:val="30"/>
          <w:szCs w:val="30"/>
        </w:rPr>
        <w:t>会议室召开了由北京市交通信息中心路政局分中心申请的“北京市交通委员会路政局普通公路养护业务管理系统项目”的科技成果评价会。会议由北京公路学会科技评价中心委员、首都公路发展集团副总工程师徐志斌教高主持；项目评价委员会7位专家听取了该项目组汇报，审阅了评价资料，进行了认真的咨询和讨论，一致认为</w:t>
      </w:r>
      <w:r w:rsidR="004E457D">
        <w:rPr>
          <w:rFonts w:ascii="仿宋" w:eastAsia="仿宋" w:hAnsi="仿宋" w:hint="eastAsia"/>
          <w:sz w:val="30"/>
          <w:szCs w:val="30"/>
        </w:rPr>
        <w:t>：</w:t>
      </w:r>
      <w:r w:rsidR="0038071C" w:rsidRPr="0038071C">
        <w:rPr>
          <w:rFonts w:ascii="仿宋" w:eastAsia="仿宋" w:hAnsi="仿宋" w:hint="eastAsia"/>
          <w:sz w:val="30"/>
          <w:szCs w:val="30"/>
        </w:rPr>
        <w:t>该项目通过信息化手段优化了全市普通公路养护管理体系，为路网运行协调和动态监管提供了重要支撑，该成果已在北京市及区县公路管理部门和养护公司得到常态化应用。</w:t>
      </w:r>
    </w:p>
    <w:p w:rsidR="0038071C" w:rsidRPr="0038071C" w:rsidRDefault="00AB3A92" w:rsidP="00AB3A92">
      <w:pPr>
        <w:spacing w:line="520" w:lineRule="exact"/>
        <w:ind w:firstLineChars="200" w:firstLine="600"/>
        <w:rPr>
          <w:rFonts w:ascii="仿宋" w:eastAsia="仿宋" w:hAnsi="仿宋"/>
          <w:sz w:val="30"/>
          <w:szCs w:val="30"/>
        </w:rPr>
      </w:pPr>
      <w:r>
        <w:rPr>
          <w:rFonts w:ascii="仿宋" w:eastAsia="仿宋" w:hAnsi="仿宋" w:hint="eastAsia"/>
          <w:noProof/>
          <w:sz w:val="30"/>
          <w:szCs w:val="30"/>
        </w:rPr>
        <w:lastRenderedPageBreak/>
        <w:drawing>
          <wp:anchor distT="0" distB="0" distL="114300" distR="114300" simplePos="0" relativeHeight="251662848" behindDoc="0" locked="0" layoutInCell="1" allowOverlap="1">
            <wp:simplePos x="0" y="0"/>
            <wp:positionH relativeFrom="margin">
              <wp:posOffset>174625</wp:posOffset>
            </wp:positionH>
            <wp:positionV relativeFrom="margin">
              <wp:posOffset>435610</wp:posOffset>
            </wp:positionV>
            <wp:extent cx="2249170" cy="1684655"/>
            <wp:effectExtent l="19050" t="0" r="0" b="0"/>
            <wp:wrapSquare wrapText="bothSides"/>
            <wp:docPr id="4" name="图片 4" descr="C:\Users\公路学会\Documents\Tencent Files\610992614\Image\C2C\CE95CA870D06E5A14EB15743AF970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公路学会\Documents\Tencent Files\610992614\Image\C2C\CE95CA870D06E5A14EB15743AF97014D.jpg"/>
                    <pic:cNvPicPr>
                      <a:picLocks noChangeAspect="1" noChangeArrowheads="1"/>
                    </pic:cNvPicPr>
                  </pic:nvPicPr>
                  <pic:blipFill>
                    <a:blip r:embed="rId12"/>
                    <a:srcRect/>
                    <a:stretch>
                      <a:fillRect/>
                    </a:stretch>
                  </pic:blipFill>
                  <pic:spPr bwMode="auto">
                    <a:xfrm>
                      <a:off x="0" y="0"/>
                      <a:ext cx="2249170" cy="1684655"/>
                    </a:xfrm>
                    <a:prstGeom prst="rect">
                      <a:avLst/>
                    </a:prstGeom>
                    <a:noFill/>
                    <a:ln w="9525">
                      <a:noFill/>
                      <a:miter lim="800000"/>
                      <a:headEnd/>
                      <a:tailEnd/>
                    </a:ln>
                  </pic:spPr>
                </pic:pic>
              </a:graphicData>
            </a:graphic>
          </wp:anchor>
        </w:drawing>
      </w:r>
      <w:r w:rsidR="0038071C" w:rsidRPr="0038071C">
        <w:rPr>
          <w:rFonts w:ascii="仿宋" w:eastAsia="仿宋" w:hAnsi="仿宋" w:hint="eastAsia"/>
          <w:sz w:val="30"/>
          <w:szCs w:val="30"/>
        </w:rPr>
        <w:t>【</w:t>
      </w:r>
      <w:r w:rsidR="0038071C" w:rsidRPr="00AB3A92">
        <w:rPr>
          <w:rFonts w:ascii="仿宋" w:eastAsia="仿宋" w:hAnsi="仿宋" w:hint="eastAsia"/>
          <w:b/>
          <w:sz w:val="30"/>
          <w:szCs w:val="30"/>
        </w:rPr>
        <w:t>成果评价</w:t>
      </w:r>
      <w:r w:rsidR="0038071C" w:rsidRPr="0038071C">
        <w:rPr>
          <w:rFonts w:ascii="仿宋" w:eastAsia="仿宋" w:hAnsi="仿宋" w:hint="eastAsia"/>
          <w:sz w:val="30"/>
          <w:szCs w:val="30"/>
        </w:rPr>
        <w:t xml:space="preserve">】 </w:t>
      </w:r>
      <w:r w:rsidR="0038071C" w:rsidRPr="0038071C">
        <w:rPr>
          <w:rFonts w:ascii="仿宋" w:eastAsia="仿宋" w:hAnsi="仿宋"/>
          <w:sz w:val="30"/>
          <w:szCs w:val="30"/>
        </w:rPr>
        <w:t>9</w:t>
      </w:r>
      <w:r w:rsidR="0038071C" w:rsidRPr="0038071C">
        <w:rPr>
          <w:rFonts w:ascii="仿宋" w:eastAsia="仿宋" w:hAnsi="仿宋" w:hint="eastAsia"/>
          <w:sz w:val="30"/>
          <w:szCs w:val="30"/>
        </w:rPr>
        <w:t>月2</w:t>
      </w:r>
      <w:r w:rsidR="0038071C" w:rsidRPr="0038071C">
        <w:rPr>
          <w:rFonts w:ascii="仿宋" w:eastAsia="仿宋" w:hAnsi="仿宋"/>
          <w:sz w:val="30"/>
          <w:szCs w:val="30"/>
        </w:rPr>
        <w:t>4</w:t>
      </w:r>
      <w:r w:rsidR="0038071C" w:rsidRPr="0038071C">
        <w:rPr>
          <w:rFonts w:ascii="仿宋" w:eastAsia="仿宋" w:hAnsi="仿宋" w:hint="eastAsia"/>
          <w:sz w:val="30"/>
          <w:szCs w:val="30"/>
        </w:rPr>
        <w:t>日，学会科技评价中心在学会办公楼5</w:t>
      </w:r>
      <w:r w:rsidR="0038071C" w:rsidRPr="0038071C">
        <w:rPr>
          <w:rFonts w:ascii="仿宋" w:eastAsia="仿宋" w:hAnsi="仿宋"/>
          <w:sz w:val="30"/>
          <w:szCs w:val="30"/>
        </w:rPr>
        <w:t>08</w:t>
      </w:r>
      <w:r w:rsidR="0038071C" w:rsidRPr="0038071C">
        <w:rPr>
          <w:rFonts w:ascii="仿宋" w:eastAsia="仿宋" w:hAnsi="仿宋" w:hint="eastAsia"/>
          <w:sz w:val="30"/>
          <w:szCs w:val="30"/>
        </w:rPr>
        <w:t>会议室召开了由北京兴延高速公路有限公司申请的“兴延高速公路水资源利用与环境保护关键技术研究与示范工程”的科技成果评价会。会议由交通运输部公路科学研究院卲社刚研究员主持；项目评价委员会7位专家听取了该项目组汇报，审阅了评价资料，进行了认真的咨询和讨论，一致认为</w:t>
      </w:r>
      <w:r w:rsidR="004E457D">
        <w:rPr>
          <w:rFonts w:ascii="仿宋" w:eastAsia="仿宋" w:hAnsi="仿宋" w:hint="eastAsia"/>
          <w:sz w:val="30"/>
          <w:szCs w:val="30"/>
        </w:rPr>
        <w:t>：</w:t>
      </w:r>
      <w:r w:rsidR="0038071C" w:rsidRPr="0038071C">
        <w:rPr>
          <w:rFonts w:ascii="仿宋" w:eastAsia="仿宋" w:hAnsi="仿宋" w:hint="eastAsia"/>
          <w:sz w:val="30"/>
          <w:szCs w:val="30"/>
        </w:rPr>
        <w:t>该项目开展了北京市公路隧道裂隙水资源化利用研究的实践和高速公路融雪剂回收工程实践，研发了用于高速公路施工扬尘控制的羟基亲水性高分子成膜绿色抑尘剂材料，构建了北京市高速公路绿色评价指标及评价方法，并形成《北京市高速公路水资源综合利用指南》等5部技术指南。</w:t>
      </w:r>
    </w:p>
    <w:p w:rsidR="0038071C" w:rsidRPr="0038071C" w:rsidRDefault="0038071C" w:rsidP="00AB3A92">
      <w:pPr>
        <w:spacing w:line="240" w:lineRule="exact"/>
        <w:ind w:firstLineChars="200" w:firstLine="600"/>
        <w:rPr>
          <w:rFonts w:ascii="仿宋" w:eastAsia="仿宋" w:hAnsi="仿宋"/>
          <w:sz w:val="30"/>
          <w:szCs w:val="30"/>
        </w:rPr>
      </w:pPr>
    </w:p>
    <w:p w:rsidR="006C5874" w:rsidRPr="0038071C" w:rsidRDefault="00AB3A92" w:rsidP="00BC2ACB">
      <w:pPr>
        <w:spacing w:line="520" w:lineRule="exact"/>
        <w:ind w:firstLineChars="200" w:firstLine="600"/>
        <w:rPr>
          <w:rFonts w:ascii="仿宋" w:eastAsia="仿宋" w:hAnsi="仿宋"/>
          <w:b/>
          <w:bCs/>
          <w:sz w:val="30"/>
          <w:szCs w:val="30"/>
        </w:rPr>
      </w:pPr>
      <w:r>
        <w:rPr>
          <w:rFonts w:ascii="仿宋" w:eastAsia="仿宋" w:hAnsi="仿宋" w:hint="eastAsia"/>
          <w:noProof/>
          <w:sz w:val="30"/>
          <w:szCs w:val="30"/>
        </w:rPr>
        <w:drawing>
          <wp:anchor distT="0" distB="0" distL="114300" distR="114300" simplePos="0" relativeHeight="251661824" behindDoc="0" locked="0" layoutInCell="1" allowOverlap="1">
            <wp:simplePos x="0" y="0"/>
            <wp:positionH relativeFrom="margin">
              <wp:posOffset>82550</wp:posOffset>
            </wp:positionH>
            <wp:positionV relativeFrom="margin">
              <wp:posOffset>4912360</wp:posOffset>
            </wp:positionV>
            <wp:extent cx="2387600" cy="1785620"/>
            <wp:effectExtent l="19050" t="0" r="0" b="0"/>
            <wp:wrapSquare wrapText="bothSides"/>
            <wp:docPr id="2" name="图片 1" descr="C:\Users\公路学会\Documents\Tencent Files\610992614\Image\C2C\849FBEEF798730B43F5EEC53E1EE24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ocuments\Tencent Files\610992614\Image\C2C\849FBEEF798730B43F5EEC53E1EE24EA.jpg"/>
                    <pic:cNvPicPr>
                      <a:picLocks noChangeAspect="1" noChangeArrowheads="1"/>
                    </pic:cNvPicPr>
                  </pic:nvPicPr>
                  <pic:blipFill>
                    <a:blip r:embed="rId13"/>
                    <a:srcRect/>
                    <a:stretch>
                      <a:fillRect/>
                    </a:stretch>
                  </pic:blipFill>
                  <pic:spPr bwMode="auto">
                    <a:xfrm>
                      <a:off x="0" y="0"/>
                      <a:ext cx="2387600" cy="1785620"/>
                    </a:xfrm>
                    <a:prstGeom prst="rect">
                      <a:avLst/>
                    </a:prstGeom>
                    <a:noFill/>
                    <a:ln w="9525">
                      <a:noFill/>
                      <a:miter lim="800000"/>
                      <a:headEnd/>
                      <a:tailEnd/>
                    </a:ln>
                  </pic:spPr>
                </pic:pic>
              </a:graphicData>
            </a:graphic>
          </wp:anchor>
        </w:drawing>
      </w:r>
      <w:r w:rsidR="0038071C" w:rsidRPr="0038071C">
        <w:rPr>
          <w:rFonts w:ascii="仿宋" w:eastAsia="仿宋" w:hAnsi="仿宋" w:hint="eastAsia"/>
          <w:sz w:val="30"/>
          <w:szCs w:val="30"/>
        </w:rPr>
        <w:t xml:space="preserve">【成果评价】 </w:t>
      </w:r>
      <w:r w:rsidR="0038071C" w:rsidRPr="0038071C">
        <w:rPr>
          <w:rFonts w:ascii="仿宋" w:eastAsia="仿宋" w:hAnsi="仿宋"/>
          <w:sz w:val="30"/>
          <w:szCs w:val="30"/>
        </w:rPr>
        <w:t>9</w:t>
      </w:r>
      <w:r w:rsidR="0038071C" w:rsidRPr="0038071C">
        <w:rPr>
          <w:rFonts w:ascii="仿宋" w:eastAsia="仿宋" w:hAnsi="仿宋" w:hint="eastAsia"/>
          <w:sz w:val="30"/>
          <w:szCs w:val="30"/>
        </w:rPr>
        <w:t>月2</w:t>
      </w:r>
      <w:r w:rsidR="0038071C" w:rsidRPr="0038071C">
        <w:rPr>
          <w:rFonts w:ascii="仿宋" w:eastAsia="仿宋" w:hAnsi="仿宋"/>
          <w:sz w:val="30"/>
          <w:szCs w:val="30"/>
        </w:rPr>
        <w:t>4</w:t>
      </w:r>
      <w:r w:rsidR="0038071C" w:rsidRPr="0038071C">
        <w:rPr>
          <w:rFonts w:ascii="仿宋" w:eastAsia="仿宋" w:hAnsi="仿宋" w:hint="eastAsia"/>
          <w:sz w:val="30"/>
          <w:szCs w:val="30"/>
        </w:rPr>
        <w:t>日，学会科技评价中心在学会办公楼5</w:t>
      </w:r>
      <w:r w:rsidR="0038071C" w:rsidRPr="0038071C">
        <w:rPr>
          <w:rFonts w:ascii="仿宋" w:eastAsia="仿宋" w:hAnsi="仿宋"/>
          <w:sz w:val="30"/>
          <w:szCs w:val="30"/>
        </w:rPr>
        <w:t>08</w:t>
      </w:r>
      <w:r w:rsidR="0038071C" w:rsidRPr="0038071C">
        <w:rPr>
          <w:rFonts w:ascii="仿宋" w:eastAsia="仿宋" w:hAnsi="仿宋" w:hint="eastAsia"/>
          <w:sz w:val="30"/>
          <w:szCs w:val="30"/>
        </w:rPr>
        <w:t>会议室召开了由北京市勘察设计研究院有限公司申请的“基于三维激光扫描技术的道路变形监测技术研究”项目的科技成果评价会。会议由中交公路规划设计院副总工程师兼道路事业部副总经理林国涛教高主持；项目评价委员会7位专家听取了该项目组汇报，审阅了评价资料，进行了认真的咨询和讨论，一致认为</w:t>
      </w:r>
      <w:r w:rsidR="004E457D">
        <w:rPr>
          <w:rFonts w:ascii="仿宋" w:eastAsia="仿宋" w:hAnsi="仿宋" w:hint="eastAsia"/>
          <w:sz w:val="30"/>
          <w:szCs w:val="30"/>
        </w:rPr>
        <w:t>：</w:t>
      </w:r>
      <w:r w:rsidR="0038071C" w:rsidRPr="0038071C">
        <w:rPr>
          <w:rFonts w:ascii="仿宋" w:eastAsia="仿宋" w:hAnsi="仿宋" w:hint="eastAsia"/>
          <w:sz w:val="30"/>
          <w:szCs w:val="30"/>
        </w:rPr>
        <w:t>该项目提出了利用三维激光扫描技术进行道路变形监测的非接触式测量方法，解决了复杂环境下道路变形监测的技术难题，编制了《三维激光扫描道路变形监测技术导则》，该成果在北京地铁1</w:t>
      </w:r>
      <w:r w:rsidR="0038071C" w:rsidRPr="0038071C">
        <w:rPr>
          <w:rFonts w:ascii="仿宋" w:eastAsia="仿宋" w:hAnsi="仿宋"/>
          <w:sz w:val="30"/>
          <w:szCs w:val="30"/>
        </w:rPr>
        <w:t>2</w:t>
      </w:r>
      <w:r w:rsidR="0038071C" w:rsidRPr="0038071C">
        <w:rPr>
          <w:rFonts w:ascii="仿宋" w:eastAsia="仿宋" w:hAnsi="仿宋" w:hint="eastAsia"/>
          <w:sz w:val="30"/>
          <w:szCs w:val="30"/>
        </w:rPr>
        <w:t>号线、3号线、1</w:t>
      </w:r>
      <w:r w:rsidR="0038071C" w:rsidRPr="0038071C">
        <w:rPr>
          <w:rFonts w:ascii="仿宋" w:eastAsia="仿宋" w:hAnsi="仿宋"/>
          <w:sz w:val="30"/>
          <w:szCs w:val="30"/>
        </w:rPr>
        <w:t>7</w:t>
      </w:r>
      <w:r w:rsidR="0038071C" w:rsidRPr="0038071C">
        <w:rPr>
          <w:rFonts w:ascii="仿宋" w:eastAsia="仿宋" w:hAnsi="仿宋" w:hint="eastAsia"/>
          <w:sz w:val="30"/>
          <w:szCs w:val="30"/>
        </w:rPr>
        <w:t>号线、房山线等穿越道路工程中得到应用和检验取得了良好效果，具有广阔的应用和推广价值。</w:t>
      </w:r>
    </w:p>
    <w:sectPr w:rsidR="006C5874" w:rsidRPr="0038071C" w:rsidSect="00F20ADA">
      <w:footerReference w:type="even" r:id="rId14"/>
      <w:footerReference w:type="default" r:id="rId15"/>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3D" w:rsidRDefault="0079533D" w:rsidP="00F20ADA">
      <w:r>
        <w:separator/>
      </w:r>
    </w:p>
  </w:endnote>
  <w:endnote w:type="continuationSeparator" w:id="0">
    <w:p w:rsidR="0079533D" w:rsidRDefault="0079533D"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D63386">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3D" w:rsidRDefault="0079533D" w:rsidP="00F20ADA">
      <w:r>
        <w:separator/>
      </w:r>
    </w:p>
  </w:footnote>
  <w:footnote w:type="continuationSeparator" w:id="0">
    <w:p w:rsidR="0079533D" w:rsidRDefault="0079533D"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675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1E04"/>
    <w:rsid w:val="000043D5"/>
    <w:rsid w:val="00004C39"/>
    <w:rsid w:val="0000545C"/>
    <w:rsid w:val="00005AF0"/>
    <w:rsid w:val="0001292D"/>
    <w:rsid w:val="00017C03"/>
    <w:rsid w:val="00022328"/>
    <w:rsid w:val="00024040"/>
    <w:rsid w:val="000265A9"/>
    <w:rsid w:val="00033436"/>
    <w:rsid w:val="000348A9"/>
    <w:rsid w:val="00036CE3"/>
    <w:rsid w:val="00040012"/>
    <w:rsid w:val="00042AA7"/>
    <w:rsid w:val="00045907"/>
    <w:rsid w:val="00047AD8"/>
    <w:rsid w:val="000521C8"/>
    <w:rsid w:val="00056747"/>
    <w:rsid w:val="00057254"/>
    <w:rsid w:val="00060747"/>
    <w:rsid w:val="00061ACC"/>
    <w:rsid w:val="0006242F"/>
    <w:rsid w:val="0006261C"/>
    <w:rsid w:val="00063457"/>
    <w:rsid w:val="00064C4B"/>
    <w:rsid w:val="0006586B"/>
    <w:rsid w:val="000659C1"/>
    <w:rsid w:val="00066CEC"/>
    <w:rsid w:val="000762A1"/>
    <w:rsid w:val="00076D4C"/>
    <w:rsid w:val="00076DE1"/>
    <w:rsid w:val="0008262F"/>
    <w:rsid w:val="00083841"/>
    <w:rsid w:val="00084C6D"/>
    <w:rsid w:val="00096267"/>
    <w:rsid w:val="000A4C28"/>
    <w:rsid w:val="000A68FA"/>
    <w:rsid w:val="000A6D36"/>
    <w:rsid w:val="000B399E"/>
    <w:rsid w:val="000C059F"/>
    <w:rsid w:val="000C0B55"/>
    <w:rsid w:val="000C1838"/>
    <w:rsid w:val="000C3777"/>
    <w:rsid w:val="000C53EF"/>
    <w:rsid w:val="000C6CD3"/>
    <w:rsid w:val="000D0DA1"/>
    <w:rsid w:val="000D16A9"/>
    <w:rsid w:val="000D2E29"/>
    <w:rsid w:val="000D35DC"/>
    <w:rsid w:val="000D792F"/>
    <w:rsid w:val="000E1263"/>
    <w:rsid w:val="000E4DBF"/>
    <w:rsid w:val="000F17E9"/>
    <w:rsid w:val="000F4442"/>
    <w:rsid w:val="001029F3"/>
    <w:rsid w:val="00102E04"/>
    <w:rsid w:val="00105D03"/>
    <w:rsid w:val="00107915"/>
    <w:rsid w:val="00111D58"/>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7073A"/>
    <w:rsid w:val="00170A14"/>
    <w:rsid w:val="00170BB3"/>
    <w:rsid w:val="0017499A"/>
    <w:rsid w:val="00174CB1"/>
    <w:rsid w:val="00174D6A"/>
    <w:rsid w:val="0017579C"/>
    <w:rsid w:val="00175FE4"/>
    <w:rsid w:val="00177D4C"/>
    <w:rsid w:val="001804CD"/>
    <w:rsid w:val="00183870"/>
    <w:rsid w:val="00183CE5"/>
    <w:rsid w:val="00183F39"/>
    <w:rsid w:val="001863B2"/>
    <w:rsid w:val="00192418"/>
    <w:rsid w:val="001930B9"/>
    <w:rsid w:val="001945D9"/>
    <w:rsid w:val="00195490"/>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9AA"/>
    <w:rsid w:val="001E4B55"/>
    <w:rsid w:val="001E51B3"/>
    <w:rsid w:val="001E654C"/>
    <w:rsid w:val="001E6E84"/>
    <w:rsid w:val="001F0864"/>
    <w:rsid w:val="001F360A"/>
    <w:rsid w:val="001F5774"/>
    <w:rsid w:val="001F6EFA"/>
    <w:rsid w:val="001F7874"/>
    <w:rsid w:val="001F7A72"/>
    <w:rsid w:val="001F7D8C"/>
    <w:rsid w:val="002016F9"/>
    <w:rsid w:val="002045C7"/>
    <w:rsid w:val="002048D7"/>
    <w:rsid w:val="0021045C"/>
    <w:rsid w:val="002117B6"/>
    <w:rsid w:val="00211AF6"/>
    <w:rsid w:val="0021216E"/>
    <w:rsid w:val="00212574"/>
    <w:rsid w:val="00212943"/>
    <w:rsid w:val="00213887"/>
    <w:rsid w:val="00213D5F"/>
    <w:rsid w:val="0021459D"/>
    <w:rsid w:val="00215131"/>
    <w:rsid w:val="00215391"/>
    <w:rsid w:val="00215AB9"/>
    <w:rsid w:val="002221C2"/>
    <w:rsid w:val="00230B8A"/>
    <w:rsid w:val="00236253"/>
    <w:rsid w:val="00237EDA"/>
    <w:rsid w:val="0024302D"/>
    <w:rsid w:val="00243DB8"/>
    <w:rsid w:val="00246AA8"/>
    <w:rsid w:val="0025327E"/>
    <w:rsid w:val="00254804"/>
    <w:rsid w:val="00260117"/>
    <w:rsid w:val="00261E0B"/>
    <w:rsid w:val="0026584E"/>
    <w:rsid w:val="00265FFE"/>
    <w:rsid w:val="00266FEC"/>
    <w:rsid w:val="00275887"/>
    <w:rsid w:val="00283823"/>
    <w:rsid w:val="00284C40"/>
    <w:rsid w:val="002878B4"/>
    <w:rsid w:val="00291CE6"/>
    <w:rsid w:val="00295079"/>
    <w:rsid w:val="00295996"/>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469E"/>
    <w:rsid w:val="002D520C"/>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301C28"/>
    <w:rsid w:val="00302818"/>
    <w:rsid w:val="00307AF4"/>
    <w:rsid w:val="00310DA1"/>
    <w:rsid w:val="003139C1"/>
    <w:rsid w:val="00313CBA"/>
    <w:rsid w:val="00316CBB"/>
    <w:rsid w:val="0032291E"/>
    <w:rsid w:val="0032729D"/>
    <w:rsid w:val="00327535"/>
    <w:rsid w:val="00330C4A"/>
    <w:rsid w:val="00336F21"/>
    <w:rsid w:val="0034706D"/>
    <w:rsid w:val="003523E5"/>
    <w:rsid w:val="0036089C"/>
    <w:rsid w:val="00367485"/>
    <w:rsid w:val="00367DD6"/>
    <w:rsid w:val="0037298F"/>
    <w:rsid w:val="0037354E"/>
    <w:rsid w:val="0038071C"/>
    <w:rsid w:val="00382E67"/>
    <w:rsid w:val="00386219"/>
    <w:rsid w:val="00387665"/>
    <w:rsid w:val="0039449A"/>
    <w:rsid w:val="00394CA1"/>
    <w:rsid w:val="003954DC"/>
    <w:rsid w:val="00397E8B"/>
    <w:rsid w:val="003A02AC"/>
    <w:rsid w:val="003A0996"/>
    <w:rsid w:val="003A1747"/>
    <w:rsid w:val="003A2D98"/>
    <w:rsid w:val="003A4232"/>
    <w:rsid w:val="003A4270"/>
    <w:rsid w:val="003A42F5"/>
    <w:rsid w:val="003B3874"/>
    <w:rsid w:val="003C01DB"/>
    <w:rsid w:val="003C4CB2"/>
    <w:rsid w:val="003C5B0D"/>
    <w:rsid w:val="003D0B05"/>
    <w:rsid w:val="003D35ED"/>
    <w:rsid w:val="003D4D63"/>
    <w:rsid w:val="003D5DD7"/>
    <w:rsid w:val="003D7FD5"/>
    <w:rsid w:val="003F251D"/>
    <w:rsid w:val="003F2DA1"/>
    <w:rsid w:val="003F3CDA"/>
    <w:rsid w:val="003F6833"/>
    <w:rsid w:val="003F793A"/>
    <w:rsid w:val="00404B65"/>
    <w:rsid w:val="00404DE7"/>
    <w:rsid w:val="00411E93"/>
    <w:rsid w:val="00412723"/>
    <w:rsid w:val="00412CAC"/>
    <w:rsid w:val="00414979"/>
    <w:rsid w:val="004242A8"/>
    <w:rsid w:val="00427C40"/>
    <w:rsid w:val="00430A44"/>
    <w:rsid w:val="00430F4A"/>
    <w:rsid w:val="00431B1B"/>
    <w:rsid w:val="0043572A"/>
    <w:rsid w:val="00435C07"/>
    <w:rsid w:val="004375AA"/>
    <w:rsid w:val="00441DFB"/>
    <w:rsid w:val="0044799F"/>
    <w:rsid w:val="00450527"/>
    <w:rsid w:val="00450F54"/>
    <w:rsid w:val="00452749"/>
    <w:rsid w:val="004568C5"/>
    <w:rsid w:val="00460BFB"/>
    <w:rsid w:val="004616B5"/>
    <w:rsid w:val="00461F8F"/>
    <w:rsid w:val="0046317F"/>
    <w:rsid w:val="00464C17"/>
    <w:rsid w:val="004651EF"/>
    <w:rsid w:val="00466FA9"/>
    <w:rsid w:val="00467E91"/>
    <w:rsid w:val="00474155"/>
    <w:rsid w:val="00476D1C"/>
    <w:rsid w:val="0048248C"/>
    <w:rsid w:val="00482DA4"/>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2CE5"/>
    <w:rsid w:val="004B3BAB"/>
    <w:rsid w:val="004B7E1F"/>
    <w:rsid w:val="004B7F63"/>
    <w:rsid w:val="004C18E0"/>
    <w:rsid w:val="004C3FED"/>
    <w:rsid w:val="004C4495"/>
    <w:rsid w:val="004D109A"/>
    <w:rsid w:val="004D22C7"/>
    <w:rsid w:val="004D4261"/>
    <w:rsid w:val="004D5821"/>
    <w:rsid w:val="004D79A0"/>
    <w:rsid w:val="004E457D"/>
    <w:rsid w:val="004E62E5"/>
    <w:rsid w:val="004E76EA"/>
    <w:rsid w:val="004E7B41"/>
    <w:rsid w:val="004F14D8"/>
    <w:rsid w:val="0050259F"/>
    <w:rsid w:val="00504218"/>
    <w:rsid w:val="0050463E"/>
    <w:rsid w:val="00505209"/>
    <w:rsid w:val="0050607A"/>
    <w:rsid w:val="0050736F"/>
    <w:rsid w:val="00511074"/>
    <w:rsid w:val="005161A7"/>
    <w:rsid w:val="00516423"/>
    <w:rsid w:val="00516A49"/>
    <w:rsid w:val="00517C10"/>
    <w:rsid w:val="005229BA"/>
    <w:rsid w:val="0052720D"/>
    <w:rsid w:val="005277F8"/>
    <w:rsid w:val="005302D1"/>
    <w:rsid w:val="00530E3D"/>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91337"/>
    <w:rsid w:val="00591C2B"/>
    <w:rsid w:val="00595150"/>
    <w:rsid w:val="00597610"/>
    <w:rsid w:val="005A2A3E"/>
    <w:rsid w:val="005A2F17"/>
    <w:rsid w:val="005A5452"/>
    <w:rsid w:val="005A5E8C"/>
    <w:rsid w:val="005A757D"/>
    <w:rsid w:val="005A7C02"/>
    <w:rsid w:val="005B3739"/>
    <w:rsid w:val="005C0AEB"/>
    <w:rsid w:val="005C0AFC"/>
    <w:rsid w:val="005C123B"/>
    <w:rsid w:val="005C130F"/>
    <w:rsid w:val="005C2B0F"/>
    <w:rsid w:val="005C3674"/>
    <w:rsid w:val="005C589F"/>
    <w:rsid w:val="005C5A34"/>
    <w:rsid w:val="005D0A48"/>
    <w:rsid w:val="005D25FB"/>
    <w:rsid w:val="005D2885"/>
    <w:rsid w:val="005D6F09"/>
    <w:rsid w:val="005D7891"/>
    <w:rsid w:val="005E0CEF"/>
    <w:rsid w:val="005E4D44"/>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81565"/>
    <w:rsid w:val="00682C9E"/>
    <w:rsid w:val="006845F1"/>
    <w:rsid w:val="00684DFE"/>
    <w:rsid w:val="00687DD3"/>
    <w:rsid w:val="00691156"/>
    <w:rsid w:val="00693C0E"/>
    <w:rsid w:val="00694AC9"/>
    <w:rsid w:val="00694F71"/>
    <w:rsid w:val="006A0C47"/>
    <w:rsid w:val="006A138D"/>
    <w:rsid w:val="006A4C2B"/>
    <w:rsid w:val="006A600E"/>
    <w:rsid w:val="006B0BDC"/>
    <w:rsid w:val="006B2844"/>
    <w:rsid w:val="006B29F0"/>
    <w:rsid w:val="006B2F40"/>
    <w:rsid w:val="006B4285"/>
    <w:rsid w:val="006B6A1F"/>
    <w:rsid w:val="006B781B"/>
    <w:rsid w:val="006C29AF"/>
    <w:rsid w:val="006C5874"/>
    <w:rsid w:val="006D1F01"/>
    <w:rsid w:val="006D59DE"/>
    <w:rsid w:val="006D5F4A"/>
    <w:rsid w:val="006D7594"/>
    <w:rsid w:val="006E20B4"/>
    <w:rsid w:val="006E27B9"/>
    <w:rsid w:val="006E4A36"/>
    <w:rsid w:val="006E5EF0"/>
    <w:rsid w:val="006E6392"/>
    <w:rsid w:val="006E65FC"/>
    <w:rsid w:val="006F628D"/>
    <w:rsid w:val="006F6E9A"/>
    <w:rsid w:val="0070283F"/>
    <w:rsid w:val="007031E9"/>
    <w:rsid w:val="00712503"/>
    <w:rsid w:val="00715230"/>
    <w:rsid w:val="0071588B"/>
    <w:rsid w:val="0071789B"/>
    <w:rsid w:val="00725810"/>
    <w:rsid w:val="007302B8"/>
    <w:rsid w:val="0073240F"/>
    <w:rsid w:val="0073384F"/>
    <w:rsid w:val="00740C7A"/>
    <w:rsid w:val="00745E84"/>
    <w:rsid w:val="00751B52"/>
    <w:rsid w:val="0075337F"/>
    <w:rsid w:val="00754D6C"/>
    <w:rsid w:val="00754F4A"/>
    <w:rsid w:val="007562B4"/>
    <w:rsid w:val="0075668C"/>
    <w:rsid w:val="007600E4"/>
    <w:rsid w:val="007626FD"/>
    <w:rsid w:val="00766FFE"/>
    <w:rsid w:val="00772BA9"/>
    <w:rsid w:val="00773265"/>
    <w:rsid w:val="00773E40"/>
    <w:rsid w:val="00774D3D"/>
    <w:rsid w:val="00775383"/>
    <w:rsid w:val="007758B6"/>
    <w:rsid w:val="0077626C"/>
    <w:rsid w:val="00781951"/>
    <w:rsid w:val="007835F1"/>
    <w:rsid w:val="00783964"/>
    <w:rsid w:val="00784005"/>
    <w:rsid w:val="0078781C"/>
    <w:rsid w:val="00792166"/>
    <w:rsid w:val="0079533D"/>
    <w:rsid w:val="007953DC"/>
    <w:rsid w:val="007A0782"/>
    <w:rsid w:val="007A0AC3"/>
    <w:rsid w:val="007A17BA"/>
    <w:rsid w:val="007A309C"/>
    <w:rsid w:val="007A4BB1"/>
    <w:rsid w:val="007A5971"/>
    <w:rsid w:val="007A74D6"/>
    <w:rsid w:val="007B3075"/>
    <w:rsid w:val="007B3534"/>
    <w:rsid w:val="007B5810"/>
    <w:rsid w:val="007C363E"/>
    <w:rsid w:val="007C3ADD"/>
    <w:rsid w:val="007C3B42"/>
    <w:rsid w:val="007C6EAE"/>
    <w:rsid w:val="007D010E"/>
    <w:rsid w:val="007D06AD"/>
    <w:rsid w:val="007D08B0"/>
    <w:rsid w:val="007D1431"/>
    <w:rsid w:val="007D1A87"/>
    <w:rsid w:val="007D3819"/>
    <w:rsid w:val="007D3B58"/>
    <w:rsid w:val="007D5C9F"/>
    <w:rsid w:val="007D619D"/>
    <w:rsid w:val="007E027E"/>
    <w:rsid w:val="007E13B6"/>
    <w:rsid w:val="007E7E78"/>
    <w:rsid w:val="007F03E8"/>
    <w:rsid w:val="007F512D"/>
    <w:rsid w:val="007F5590"/>
    <w:rsid w:val="007F62D0"/>
    <w:rsid w:val="007F6DC8"/>
    <w:rsid w:val="00807EC7"/>
    <w:rsid w:val="008112B8"/>
    <w:rsid w:val="00815439"/>
    <w:rsid w:val="00815ECA"/>
    <w:rsid w:val="00817560"/>
    <w:rsid w:val="008208C9"/>
    <w:rsid w:val="00820937"/>
    <w:rsid w:val="00826050"/>
    <w:rsid w:val="0082676D"/>
    <w:rsid w:val="00827030"/>
    <w:rsid w:val="00830D8A"/>
    <w:rsid w:val="00832A17"/>
    <w:rsid w:val="00833680"/>
    <w:rsid w:val="008352AF"/>
    <w:rsid w:val="008369F9"/>
    <w:rsid w:val="00837DED"/>
    <w:rsid w:val="00842EF2"/>
    <w:rsid w:val="00843D81"/>
    <w:rsid w:val="008464A3"/>
    <w:rsid w:val="00851445"/>
    <w:rsid w:val="008525FD"/>
    <w:rsid w:val="008555CF"/>
    <w:rsid w:val="00860C37"/>
    <w:rsid w:val="00861016"/>
    <w:rsid w:val="00862B5D"/>
    <w:rsid w:val="0086489E"/>
    <w:rsid w:val="00870DBB"/>
    <w:rsid w:val="00871241"/>
    <w:rsid w:val="0087384D"/>
    <w:rsid w:val="00873BD6"/>
    <w:rsid w:val="00875E1E"/>
    <w:rsid w:val="00876639"/>
    <w:rsid w:val="00877A9D"/>
    <w:rsid w:val="00880038"/>
    <w:rsid w:val="0088267D"/>
    <w:rsid w:val="00883163"/>
    <w:rsid w:val="00885347"/>
    <w:rsid w:val="00886B2C"/>
    <w:rsid w:val="008900DF"/>
    <w:rsid w:val="008906B5"/>
    <w:rsid w:val="00890D8D"/>
    <w:rsid w:val="00893DAA"/>
    <w:rsid w:val="008945EB"/>
    <w:rsid w:val="00894E55"/>
    <w:rsid w:val="00897301"/>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6F4B"/>
    <w:rsid w:val="008E7F4F"/>
    <w:rsid w:val="008F1463"/>
    <w:rsid w:val="008F4155"/>
    <w:rsid w:val="009026FE"/>
    <w:rsid w:val="00902B9F"/>
    <w:rsid w:val="00903B85"/>
    <w:rsid w:val="0090501B"/>
    <w:rsid w:val="00906BAF"/>
    <w:rsid w:val="00906BE9"/>
    <w:rsid w:val="00912255"/>
    <w:rsid w:val="0091420C"/>
    <w:rsid w:val="009221D2"/>
    <w:rsid w:val="00924F60"/>
    <w:rsid w:val="00926FC0"/>
    <w:rsid w:val="009309A5"/>
    <w:rsid w:val="0093336B"/>
    <w:rsid w:val="00937172"/>
    <w:rsid w:val="00940B46"/>
    <w:rsid w:val="00941AFB"/>
    <w:rsid w:val="00945E45"/>
    <w:rsid w:val="009502D1"/>
    <w:rsid w:val="00954DCD"/>
    <w:rsid w:val="0096167D"/>
    <w:rsid w:val="0096478D"/>
    <w:rsid w:val="00965E6E"/>
    <w:rsid w:val="009705B9"/>
    <w:rsid w:val="00970F47"/>
    <w:rsid w:val="00973B16"/>
    <w:rsid w:val="00973BCF"/>
    <w:rsid w:val="009748F3"/>
    <w:rsid w:val="00976411"/>
    <w:rsid w:val="009764DB"/>
    <w:rsid w:val="00976A37"/>
    <w:rsid w:val="00977431"/>
    <w:rsid w:val="00980D1A"/>
    <w:rsid w:val="009850CA"/>
    <w:rsid w:val="00991334"/>
    <w:rsid w:val="00991789"/>
    <w:rsid w:val="00991C00"/>
    <w:rsid w:val="0099642D"/>
    <w:rsid w:val="009A0E04"/>
    <w:rsid w:val="009A13B6"/>
    <w:rsid w:val="009A240D"/>
    <w:rsid w:val="009A3AA3"/>
    <w:rsid w:val="009A4EF0"/>
    <w:rsid w:val="009A6009"/>
    <w:rsid w:val="009A7548"/>
    <w:rsid w:val="009B0A32"/>
    <w:rsid w:val="009B0F93"/>
    <w:rsid w:val="009B3921"/>
    <w:rsid w:val="009B3964"/>
    <w:rsid w:val="009B3A06"/>
    <w:rsid w:val="009B3DD8"/>
    <w:rsid w:val="009B54E7"/>
    <w:rsid w:val="009C0EAD"/>
    <w:rsid w:val="009C0EEE"/>
    <w:rsid w:val="009C2297"/>
    <w:rsid w:val="009C6460"/>
    <w:rsid w:val="009C68BE"/>
    <w:rsid w:val="009D293D"/>
    <w:rsid w:val="009D3ABA"/>
    <w:rsid w:val="009D4504"/>
    <w:rsid w:val="009D4B0D"/>
    <w:rsid w:val="009D7BD6"/>
    <w:rsid w:val="009E275A"/>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3F17"/>
    <w:rsid w:val="00A64812"/>
    <w:rsid w:val="00A659D1"/>
    <w:rsid w:val="00A770A2"/>
    <w:rsid w:val="00A771AD"/>
    <w:rsid w:val="00A77E47"/>
    <w:rsid w:val="00A809A8"/>
    <w:rsid w:val="00A8267A"/>
    <w:rsid w:val="00A87CE8"/>
    <w:rsid w:val="00A87D6A"/>
    <w:rsid w:val="00A9081F"/>
    <w:rsid w:val="00A97329"/>
    <w:rsid w:val="00AA2F50"/>
    <w:rsid w:val="00AA5D76"/>
    <w:rsid w:val="00AA6662"/>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14F0"/>
    <w:rsid w:val="00B01B4A"/>
    <w:rsid w:val="00B0256E"/>
    <w:rsid w:val="00B10311"/>
    <w:rsid w:val="00B1094E"/>
    <w:rsid w:val="00B20118"/>
    <w:rsid w:val="00B2090E"/>
    <w:rsid w:val="00B23D17"/>
    <w:rsid w:val="00B2471A"/>
    <w:rsid w:val="00B2605D"/>
    <w:rsid w:val="00B3064C"/>
    <w:rsid w:val="00B30834"/>
    <w:rsid w:val="00B35C4A"/>
    <w:rsid w:val="00B3640C"/>
    <w:rsid w:val="00B46943"/>
    <w:rsid w:val="00B5369C"/>
    <w:rsid w:val="00B547A9"/>
    <w:rsid w:val="00B61696"/>
    <w:rsid w:val="00B620AF"/>
    <w:rsid w:val="00B622B6"/>
    <w:rsid w:val="00B73293"/>
    <w:rsid w:val="00B759EC"/>
    <w:rsid w:val="00B77B1C"/>
    <w:rsid w:val="00B81DF0"/>
    <w:rsid w:val="00B821B9"/>
    <w:rsid w:val="00B839B5"/>
    <w:rsid w:val="00B84EB4"/>
    <w:rsid w:val="00B86365"/>
    <w:rsid w:val="00B94726"/>
    <w:rsid w:val="00B97377"/>
    <w:rsid w:val="00BA23FD"/>
    <w:rsid w:val="00BA4997"/>
    <w:rsid w:val="00BA4AC4"/>
    <w:rsid w:val="00BA55BC"/>
    <w:rsid w:val="00BA6A78"/>
    <w:rsid w:val="00BB0BDF"/>
    <w:rsid w:val="00BB167E"/>
    <w:rsid w:val="00BB1D89"/>
    <w:rsid w:val="00BB238B"/>
    <w:rsid w:val="00BB3546"/>
    <w:rsid w:val="00BB4DF7"/>
    <w:rsid w:val="00BB5D50"/>
    <w:rsid w:val="00BC119C"/>
    <w:rsid w:val="00BC18B8"/>
    <w:rsid w:val="00BC2ACB"/>
    <w:rsid w:val="00BC5990"/>
    <w:rsid w:val="00BD06C1"/>
    <w:rsid w:val="00BD2BE7"/>
    <w:rsid w:val="00BE0463"/>
    <w:rsid w:val="00BE4120"/>
    <w:rsid w:val="00BE4ACB"/>
    <w:rsid w:val="00BF1D29"/>
    <w:rsid w:val="00BF37B4"/>
    <w:rsid w:val="00BF447C"/>
    <w:rsid w:val="00BF45F0"/>
    <w:rsid w:val="00BF6E37"/>
    <w:rsid w:val="00BF7E82"/>
    <w:rsid w:val="00C015D5"/>
    <w:rsid w:val="00C02035"/>
    <w:rsid w:val="00C03FE1"/>
    <w:rsid w:val="00C041CD"/>
    <w:rsid w:val="00C077F9"/>
    <w:rsid w:val="00C14870"/>
    <w:rsid w:val="00C14D2B"/>
    <w:rsid w:val="00C155E8"/>
    <w:rsid w:val="00C155EB"/>
    <w:rsid w:val="00C15C66"/>
    <w:rsid w:val="00C174E6"/>
    <w:rsid w:val="00C20A5E"/>
    <w:rsid w:val="00C273E5"/>
    <w:rsid w:val="00C31E58"/>
    <w:rsid w:val="00C329BB"/>
    <w:rsid w:val="00C35082"/>
    <w:rsid w:val="00C36125"/>
    <w:rsid w:val="00C474C6"/>
    <w:rsid w:val="00C51BA2"/>
    <w:rsid w:val="00C51D0D"/>
    <w:rsid w:val="00C52A53"/>
    <w:rsid w:val="00C562A4"/>
    <w:rsid w:val="00C566D1"/>
    <w:rsid w:val="00C63873"/>
    <w:rsid w:val="00C657D6"/>
    <w:rsid w:val="00C65B34"/>
    <w:rsid w:val="00C67041"/>
    <w:rsid w:val="00C71702"/>
    <w:rsid w:val="00C74715"/>
    <w:rsid w:val="00C74DB1"/>
    <w:rsid w:val="00C7535F"/>
    <w:rsid w:val="00C765EF"/>
    <w:rsid w:val="00C7662A"/>
    <w:rsid w:val="00C821CE"/>
    <w:rsid w:val="00C831D3"/>
    <w:rsid w:val="00C85503"/>
    <w:rsid w:val="00C90CD3"/>
    <w:rsid w:val="00C91016"/>
    <w:rsid w:val="00C9507B"/>
    <w:rsid w:val="00CA07E7"/>
    <w:rsid w:val="00CA2C50"/>
    <w:rsid w:val="00CA30A1"/>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6E9E"/>
    <w:rsid w:val="00D12FC4"/>
    <w:rsid w:val="00D15829"/>
    <w:rsid w:val="00D175A7"/>
    <w:rsid w:val="00D1797C"/>
    <w:rsid w:val="00D22273"/>
    <w:rsid w:val="00D23A94"/>
    <w:rsid w:val="00D268BD"/>
    <w:rsid w:val="00D35343"/>
    <w:rsid w:val="00D411F9"/>
    <w:rsid w:val="00D4423E"/>
    <w:rsid w:val="00D52AB4"/>
    <w:rsid w:val="00D5754F"/>
    <w:rsid w:val="00D579F0"/>
    <w:rsid w:val="00D63386"/>
    <w:rsid w:val="00D63571"/>
    <w:rsid w:val="00D64082"/>
    <w:rsid w:val="00D64111"/>
    <w:rsid w:val="00D75237"/>
    <w:rsid w:val="00D753B2"/>
    <w:rsid w:val="00D778E5"/>
    <w:rsid w:val="00D80B2D"/>
    <w:rsid w:val="00D81135"/>
    <w:rsid w:val="00D84908"/>
    <w:rsid w:val="00D85144"/>
    <w:rsid w:val="00D852B1"/>
    <w:rsid w:val="00D85771"/>
    <w:rsid w:val="00D903CA"/>
    <w:rsid w:val="00D90B65"/>
    <w:rsid w:val="00D91AF8"/>
    <w:rsid w:val="00D9403B"/>
    <w:rsid w:val="00D9528B"/>
    <w:rsid w:val="00DA0656"/>
    <w:rsid w:val="00DA3D54"/>
    <w:rsid w:val="00DA4D8C"/>
    <w:rsid w:val="00DA7860"/>
    <w:rsid w:val="00DB0F7B"/>
    <w:rsid w:val="00DB2439"/>
    <w:rsid w:val="00DB3A9E"/>
    <w:rsid w:val="00DB3C8C"/>
    <w:rsid w:val="00DB4FBD"/>
    <w:rsid w:val="00DC0B83"/>
    <w:rsid w:val="00DC227E"/>
    <w:rsid w:val="00DC57FF"/>
    <w:rsid w:val="00DD017D"/>
    <w:rsid w:val="00DD396C"/>
    <w:rsid w:val="00DD539E"/>
    <w:rsid w:val="00DD5F95"/>
    <w:rsid w:val="00DD7127"/>
    <w:rsid w:val="00DE0AEE"/>
    <w:rsid w:val="00DE17DE"/>
    <w:rsid w:val="00DE1A7E"/>
    <w:rsid w:val="00DE1BD2"/>
    <w:rsid w:val="00DE3603"/>
    <w:rsid w:val="00DF3179"/>
    <w:rsid w:val="00DF4134"/>
    <w:rsid w:val="00DF4FF7"/>
    <w:rsid w:val="00DF55F5"/>
    <w:rsid w:val="00E053B5"/>
    <w:rsid w:val="00E0656D"/>
    <w:rsid w:val="00E070DA"/>
    <w:rsid w:val="00E1263E"/>
    <w:rsid w:val="00E13FF3"/>
    <w:rsid w:val="00E14417"/>
    <w:rsid w:val="00E168AA"/>
    <w:rsid w:val="00E16A8D"/>
    <w:rsid w:val="00E218CF"/>
    <w:rsid w:val="00E21AAB"/>
    <w:rsid w:val="00E2470F"/>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2E6C"/>
    <w:rsid w:val="00EA3595"/>
    <w:rsid w:val="00EA6593"/>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CD3"/>
    <w:rsid w:val="00ED6CAF"/>
    <w:rsid w:val="00EE570E"/>
    <w:rsid w:val="00EE5D68"/>
    <w:rsid w:val="00EE5FD9"/>
    <w:rsid w:val="00EE692B"/>
    <w:rsid w:val="00EF138C"/>
    <w:rsid w:val="00EF3CB0"/>
    <w:rsid w:val="00F0000D"/>
    <w:rsid w:val="00F00D59"/>
    <w:rsid w:val="00F0248D"/>
    <w:rsid w:val="00F03736"/>
    <w:rsid w:val="00F04C9A"/>
    <w:rsid w:val="00F05670"/>
    <w:rsid w:val="00F119DB"/>
    <w:rsid w:val="00F11DC0"/>
    <w:rsid w:val="00F14608"/>
    <w:rsid w:val="00F16DE8"/>
    <w:rsid w:val="00F20ADA"/>
    <w:rsid w:val="00F252E4"/>
    <w:rsid w:val="00F25317"/>
    <w:rsid w:val="00F2629A"/>
    <w:rsid w:val="00F26FAC"/>
    <w:rsid w:val="00F32F31"/>
    <w:rsid w:val="00F34D79"/>
    <w:rsid w:val="00F34F82"/>
    <w:rsid w:val="00F369D2"/>
    <w:rsid w:val="00F371F8"/>
    <w:rsid w:val="00F42995"/>
    <w:rsid w:val="00F45146"/>
    <w:rsid w:val="00F45976"/>
    <w:rsid w:val="00F51DAB"/>
    <w:rsid w:val="00F525F3"/>
    <w:rsid w:val="00F5458F"/>
    <w:rsid w:val="00F5465B"/>
    <w:rsid w:val="00F561DC"/>
    <w:rsid w:val="00F5621C"/>
    <w:rsid w:val="00F56484"/>
    <w:rsid w:val="00F65E96"/>
    <w:rsid w:val="00F7310F"/>
    <w:rsid w:val="00F75172"/>
    <w:rsid w:val="00F75CFF"/>
    <w:rsid w:val="00F760C2"/>
    <w:rsid w:val="00F77649"/>
    <w:rsid w:val="00F80247"/>
    <w:rsid w:val="00F8134E"/>
    <w:rsid w:val="00F83666"/>
    <w:rsid w:val="00F87D42"/>
    <w:rsid w:val="00F90929"/>
    <w:rsid w:val="00F90B65"/>
    <w:rsid w:val="00F90F1C"/>
    <w:rsid w:val="00F9413B"/>
    <w:rsid w:val="00F96BB5"/>
    <w:rsid w:val="00FA24CF"/>
    <w:rsid w:val="00FA2C1C"/>
    <w:rsid w:val="00FA4CF0"/>
    <w:rsid w:val="00FA747C"/>
    <w:rsid w:val="00FA7A4E"/>
    <w:rsid w:val="00FB0AC3"/>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45E3"/>
    <w:rsid w:val="00FE5162"/>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CFF2D-5F3A-463E-AAB9-94350C4E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237</Words>
  <Characters>1356</Characters>
  <Application>Microsoft Office Word</Application>
  <DocSecurity>0</DocSecurity>
  <Lines>11</Lines>
  <Paragraphs>3</Paragraphs>
  <ScaleCrop>false</ScaleCrop>
  <Company>WWW.TYGHOST.COM</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153</cp:revision>
  <cp:lastPrinted>2020-10-14T05:10:00Z</cp:lastPrinted>
  <dcterms:created xsi:type="dcterms:W3CDTF">2019-04-28T05:15:00Z</dcterms:created>
  <dcterms:modified xsi:type="dcterms:W3CDTF">2020-10-14T05:23:00Z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